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B9" w:rsidRPr="003D7D35" w:rsidRDefault="005857B9" w:rsidP="003D7D35">
      <w:pPr>
        <w:pStyle w:val="ConsNonformat"/>
        <w:widowControl/>
        <w:ind w:firstLine="851"/>
        <w:jc w:val="right"/>
        <w:outlineLvl w:val="0"/>
        <w:rPr>
          <w:rFonts w:ascii="Georgia" w:hAnsi="Georgia"/>
          <w:sz w:val="24"/>
          <w:szCs w:val="24"/>
        </w:rPr>
      </w:pPr>
      <w:r w:rsidRPr="003D7D35">
        <w:rPr>
          <w:rFonts w:ascii="Georgia" w:hAnsi="Georgia"/>
          <w:sz w:val="24"/>
          <w:szCs w:val="24"/>
        </w:rPr>
        <w:t>УТВЕРЖДАЮ</w:t>
      </w:r>
    </w:p>
    <w:p w:rsidR="005857B9" w:rsidRPr="003D7D35" w:rsidRDefault="005857B9" w:rsidP="003D7D35">
      <w:pPr>
        <w:pStyle w:val="ConsNonformat"/>
        <w:widowControl/>
        <w:ind w:firstLine="851"/>
        <w:jc w:val="right"/>
        <w:outlineLvl w:val="0"/>
        <w:rPr>
          <w:rFonts w:ascii="Georgia" w:hAnsi="Georgia"/>
          <w:sz w:val="24"/>
          <w:szCs w:val="24"/>
        </w:rPr>
      </w:pPr>
      <w:r w:rsidRPr="003D7D35">
        <w:rPr>
          <w:rFonts w:ascii="Georgia" w:hAnsi="Georgia"/>
          <w:sz w:val="24"/>
          <w:szCs w:val="24"/>
        </w:rPr>
        <w:t>Генеральный директор</w:t>
      </w:r>
    </w:p>
    <w:p w:rsidR="003D7D35" w:rsidRPr="003D7D35" w:rsidRDefault="003D7D35" w:rsidP="003D7D35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3D7D35">
        <w:rPr>
          <w:rFonts w:ascii="Georgia" w:hAnsi="Georgia"/>
          <w:b w:val="0"/>
          <w:bCs w:val="0"/>
          <w:sz w:val="24"/>
        </w:rPr>
        <w:t>ООО «</w:t>
      </w:r>
      <w:r w:rsidR="00AE4836">
        <w:rPr>
          <w:rFonts w:ascii="Georgia" w:hAnsi="Georgia"/>
          <w:b w:val="0"/>
          <w:bCs w:val="0"/>
          <w:sz w:val="24"/>
        </w:rPr>
        <w:t>…………</w:t>
      </w:r>
      <w:r w:rsidRPr="003D7D35">
        <w:rPr>
          <w:rFonts w:ascii="Georgia" w:hAnsi="Georgia"/>
          <w:b w:val="0"/>
          <w:bCs w:val="0"/>
          <w:sz w:val="24"/>
        </w:rPr>
        <w:t>»</w:t>
      </w:r>
    </w:p>
    <w:p w:rsidR="003D7D35" w:rsidRPr="003D7D35" w:rsidRDefault="003D7D35" w:rsidP="003D7D35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3D7D35">
        <w:rPr>
          <w:rFonts w:ascii="Georgia" w:hAnsi="Georgia"/>
          <w:b w:val="0"/>
          <w:bCs w:val="0"/>
          <w:sz w:val="24"/>
        </w:rPr>
        <w:t xml:space="preserve"> _____________  /</w:t>
      </w:r>
      <w:r w:rsidR="00AE4836">
        <w:rPr>
          <w:rFonts w:ascii="Georgia" w:hAnsi="Georgia"/>
          <w:b w:val="0"/>
          <w:bCs w:val="0"/>
          <w:sz w:val="24"/>
        </w:rPr>
        <w:t>……….</w:t>
      </w:r>
      <w:r w:rsidRPr="003D7D35">
        <w:rPr>
          <w:rFonts w:ascii="Georgia" w:hAnsi="Georgia"/>
          <w:b w:val="0"/>
          <w:bCs w:val="0"/>
          <w:sz w:val="24"/>
        </w:rPr>
        <w:t>/</w:t>
      </w:r>
    </w:p>
    <w:p w:rsidR="003D7D35" w:rsidRPr="003D7D35" w:rsidRDefault="003D7D35" w:rsidP="003D7D35">
      <w:pPr>
        <w:pStyle w:val="a5"/>
        <w:ind w:firstLine="851"/>
        <w:jc w:val="right"/>
        <w:rPr>
          <w:rFonts w:ascii="Georgia" w:hAnsi="Georgia"/>
          <w:b w:val="0"/>
          <w:bCs w:val="0"/>
          <w:sz w:val="24"/>
        </w:rPr>
      </w:pPr>
      <w:r w:rsidRPr="003D7D35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5857B9" w:rsidRPr="003D7D35" w:rsidRDefault="005857B9" w:rsidP="003D7D35">
      <w:pPr>
        <w:pStyle w:val="ConsNonformat"/>
        <w:widowControl/>
        <w:ind w:firstLine="851"/>
        <w:jc w:val="right"/>
        <w:rPr>
          <w:rFonts w:ascii="Georgia" w:hAnsi="Georgia"/>
          <w:sz w:val="24"/>
          <w:szCs w:val="24"/>
        </w:rPr>
      </w:pPr>
    </w:p>
    <w:p w:rsidR="005857B9" w:rsidRPr="003D7D35" w:rsidRDefault="005857B9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5857B9" w:rsidRPr="003D7D35" w:rsidRDefault="005857B9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5857B9" w:rsidRPr="003D7D35" w:rsidRDefault="005857B9" w:rsidP="003D7D35">
      <w:pPr>
        <w:pStyle w:val="ConsTitle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5857B9" w:rsidRPr="003D7D35" w:rsidRDefault="005857B9" w:rsidP="003D7D35">
      <w:pPr>
        <w:pStyle w:val="ConsTitle"/>
        <w:widowControl/>
        <w:ind w:firstLine="851"/>
        <w:jc w:val="both"/>
        <w:outlineLvl w:val="0"/>
        <w:rPr>
          <w:rFonts w:ascii="Georgia" w:hAnsi="Georgia"/>
          <w:sz w:val="24"/>
          <w:szCs w:val="24"/>
        </w:rPr>
      </w:pPr>
      <w:r w:rsidRPr="003D7D35">
        <w:rPr>
          <w:rFonts w:ascii="Georgia" w:hAnsi="Georgia"/>
          <w:sz w:val="24"/>
          <w:szCs w:val="24"/>
        </w:rPr>
        <w:t>ДОЛЖНОСТНАЯ ИНСТРУКЦИЯ</w:t>
      </w:r>
      <w:r w:rsidR="005453CB" w:rsidRPr="003D7D35">
        <w:rPr>
          <w:rFonts w:ascii="Georgia" w:hAnsi="Georgia"/>
          <w:sz w:val="24"/>
          <w:szCs w:val="24"/>
        </w:rPr>
        <w:t xml:space="preserve"> ГЛАВНОГО БУХГАЛТЕРА</w:t>
      </w:r>
    </w:p>
    <w:p w:rsidR="005857B9" w:rsidRPr="00AE4836" w:rsidRDefault="005857B9" w:rsidP="003D7D35">
      <w:pPr>
        <w:ind w:firstLine="851"/>
        <w:jc w:val="both"/>
        <w:rPr>
          <w:rFonts w:ascii="Georgia" w:hAnsi="Georgia"/>
          <w:b/>
          <w:bCs/>
        </w:rPr>
      </w:pPr>
    </w:p>
    <w:p w:rsidR="005857B9" w:rsidRPr="00AE4836" w:rsidRDefault="005857B9" w:rsidP="003D7D35">
      <w:pPr>
        <w:ind w:firstLine="851"/>
        <w:jc w:val="both"/>
        <w:rPr>
          <w:rFonts w:ascii="Georgia" w:hAnsi="Georgia"/>
          <w:b/>
          <w:bCs/>
        </w:rPr>
      </w:pPr>
    </w:p>
    <w:p w:rsidR="003D7D35" w:rsidRDefault="005857B9" w:rsidP="003D7D35">
      <w:pPr>
        <w:numPr>
          <w:ilvl w:val="0"/>
          <w:numId w:val="4"/>
        </w:numPr>
        <w:ind w:left="0"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  <w:b/>
          <w:bCs/>
        </w:rPr>
        <w:t>ОБЩИЕ ПОЛОЖЕНИЯ</w:t>
      </w:r>
    </w:p>
    <w:p w:rsidR="003D7D35" w:rsidRDefault="003D7D35" w:rsidP="003D7D35">
      <w:pPr>
        <w:ind w:firstLine="851"/>
        <w:jc w:val="both"/>
        <w:rPr>
          <w:rFonts w:ascii="Georgia" w:hAnsi="Georgia"/>
        </w:rPr>
      </w:pP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>1.1. Настоящая должностная инструкция определяет функциональные обязанности, права и ответ</w:t>
      </w:r>
      <w:r w:rsidR="003D7D35">
        <w:rPr>
          <w:rFonts w:ascii="Georgia" w:hAnsi="Georgia"/>
        </w:rPr>
        <w:t>ственность Главного бухгалтера.</w:t>
      </w: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1.2. Главный бухгалтер назначается на должность и освобождается от должности в установленном действующим трудовым законодательством порядке приказом </w:t>
      </w:r>
      <w:r w:rsidR="00E166E6">
        <w:rPr>
          <w:rFonts w:ascii="Georgia" w:hAnsi="Georgia"/>
        </w:rPr>
        <w:t>Г</w:t>
      </w:r>
      <w:r w:rsidR="006D4DE5" w:rsidRPr="003D7D35">
        <w:rPr>
          <w:rFonts w:ascii="Georgia" w:hAnsi="Georgia"/>
        </w:rPr>
        <w:t>енерального директо</w:t>
      </w:r>
      <w:r w:rsidRPr="003D7D35">
        <w:rPr>
          <w:rFonts w:ascii="Georgia" w:hAnsi="Georgia"/>
        </w:rPr>
        <w:t>ра.</w:t>
      </w: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1.3. Главный бухгалтер подчиняется непосредственно </w:t>
      </w:r>
      <w:r w:rsidR="00B41F7B">
        <w:rPr>
          <w:rFonts w:ascii="Georgia" w:hAnsi="Georgia"/>
        </w:rPr>
        <w:t>Г</w:t>
      </w:r>
      <w:r w:rsidR="006D4DE5" w:rsidRPr="003D7D35">
        <w:rPr>
          <w:rFonts w:ascii="Georgia" w:hAnsi="Georgia"/>
        </w:rPr>
        <w:t>енеральному директору</w:t>
      </w:r>
      <w:r w:rsidR="003D7D35">
        <w:rPr>
          <w:rFonts w:ascii="Georgia" w:hAnsi="Georgia"/>
        </w:rPr>
        <w:t>.</w:t>
      </w: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1.4. Главному бухгалтеру </w:t>
      </w:r>
      <w:r w:rsidR="00E43BA8" w:rsidRPr="003D7D35">
        <w:rPr>
          <w:rFonts w:ascii="Georgia" w:hAnsi="Georgia"/>
        </w:rPr>
        <w:t xml:space="preserve">подчиняются </w:t>
      </w:r>
      <w:r w:rsidR="003D7D35">
        <w:rPr>
          <w:rFonts w:ascii="Georgia" w:hAnsi="Georgia"/>
        </w:rPr>
        <w:t>все работники бухгалтерии.</w:t>
      </w: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1.5. Приём и сдача дел при назначении на должность и освобождении от должности главного бухгалтера оформляются актом </w:t>
      </w:r>
      <w:proofErr w:type="spellStart"/>
      <w:r w:rsidRPr="003D7D35">
        <w:rPr>
          <w:rFonts w:ascii="Georgia" w:hAnsi="Georgia"/>
        </w:rPr>
        <w:t>приёмо-передачи</w:t>
      </w:r>
      <w:proofErr w:type="spellEnd"/>
      <w:r w:rsidRPr="003D7D35">
        <w:rPr>
          <w:rFonts w:ascii="Georgia" w:hAnsi="Georgia"/>
        </w:rPr>
        <w:t xml:space="preserve"> дел после инвентаризации и</w:t>
      </w:r>
      <w:r w:rsidR="003D7D35">
        <w:rPr>
          <w:rFonts w:ascii="Georgia" w:hAnsi="Georgia"/>
        </w:rPr>
        <w:t>мущества и обязательств.</w:t>
      </w:r>
    </w:p>
    <w:p w:rsidR="00B41F7B" w:rsidRDefault="005857B9" w:rsidP="003D7D35">
      <w:pPr>
        <w:ind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</w:rPr>
        <w:t>1.6. На время отсутствия главного бухгалтера (командировка, отпуск, болезнь и т.п.) права и обязанности главного бухгалтера возлагаются на бухгалтера, о чём объявляется приказом по организации.</w:t>
      </w:r>
      <w:r w:rsidRPr="003D7D35">
        <w:rPr>
          <w:rFonts w:ascii="Georgia" w:hAnsi="Georgia"/>
        </w:rPr>
        <w:br/>
      </w:r>
    </w:p>
    <w:p w:rsidR="003D7D35" w:rsidRDefault="005857B9" w:rsidP="003D7D35">
      <w:pPr>
        <w:ind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  <w:b/>
          <w:bCs/>
        </w:rPr>
        <w:t>2. КВАЛИФИКАЦИОННЫЕ ТРЕБОВАНИЯ</w:t>
      </w:r>
    </w:p>
    <w:p w:rsidR="003D7D35" w:rsidRDefault="003D7D35" w:rsidP="003D7D35">
      <w:pPr>
        <w:ind w:firstLine="851"/>
        <w:jc w:val="both"/>
        <w:rPr>
          <w:rFonts w:ascii="Georgia" w:hAnsi="Georgia"/>
        </w:rPr>
      </w:pP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>2.1. На должность главного бухгалтера назначается лицо, имеющее высшее профессиональное (экономическое образование) и стаж финансово-хозяйственной работы, в том числе на руководящих должностях, не менее пяти лет.</w:t>
      </w:r>
    </w:p>
    <w:p w:rsidR="005857B9" w:rsidRP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>2.2. Главный бухгалтер должен знать:</w:t>
      </w:r>
    </w:p>
    <w:p w:rsidR="005857B9" w:rsidRPr="003D7D35" w:rsidRDefault="00AE4836" w:rsidP="003D7D35">
      <w:pPr>
        <w:numPr>
          <w:ilvl w:val="0"/>
          <w:numId w:val="1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……………</w:t>
      </w:r>
      <w:r w:rsidR="005857B9" w:rsidRPr="003D7D35">
        <w:rPr>
          <w:rFonts w:ascii="Georgia" w:hAnsi="Georgia"/>
        </w:rPr>
        <w:t>.</w:t>
      </w:r>
    </w:p>
    <w:p w:rsidR="00B41F7B" w:rsidRDefault="00B41F7B" w:rsidP="003D7D35">
      <w:pPr>
        <w:ind w:firstLine="851"/>
        <w:jc w:val="both"/>
        <w:rPr>
          <w:rFonts w:ascii="Georgia" w:hAnsi="Georgia"/>
          <w:b/>
          <w:bCs/>
        </w:rPr>
      </w:pPr>
    </w:p>
    <w:p w:rsidR="003D7D35" w:rsidRDefault="005857B9" w:rsidP="003D7D35">
      <w:pPr>
        <w:ind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  <w:b/>
          <w:bCs/>
        </w:rPr>
        <w:t>3. ФУНКЦИОНАЛЬНЫЕ ОБЯЗАННОСТИ</w:t>
      </w:r>
    </w:p>
    <w:p w:rsidR="003D7D35" w:rsidRDefault="003D7D35" w:rsidP="003D7D35">
      <w:pPr>
        <w:ind w:firstLine="851"/>
        <w:jc w:val="both"/>
        <w:rPr>
          <w:rFonts w:ascii="Georgia" w:hAnsi="Georgia"/>
        </w:rPr>
      </w:pPr>
    </w:p>
    <w:p w:rsidR="003D7D35" w:rsidRDefault="005857B9" w:rsidP="00AE4836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3.1. </w:t>
      </w:r>
      <w:r w:rsidR="00AE4836">
        <w:rPr>
          <w:rFonts w:ascii="Georgia" w:hAnsi="Georgia"/>
        </w:rPr>
        <w:t>………..</w:t>
      </w:r>
      <w:r w:rsidR="00241091" w:rsidRPr="003D7D35">
        <w:rPr>
          <w:rFonts w:ascii="Georgia" w:hAnsi="Georgia"/>
        </w:rPr>
        <w:t>.</w:t>
      </w:r>
    </w:p>
    <w:p w:rsidR="00B41F7B" w:rsidRDefault="00B41F7B" w:rsidP="003D7D35">
      <w:pPr>
        <w:ind w:firstLine="851"/>
        <w:jc w:val="both"/>
        <w:rPr>
          <w:rFonts w:ascii="Georgia" w:hAnsi="Georgia"/>
          <w:b/>
          <w:bCs/>
        </w:rPr>
      </w:pPr>
    </w:p>
    <w:p w:rsidR="003D7D35" w:rsidRDefault="005857B9" w:rsidP="003D7D35">
      <w:pPr>
        <w:ind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  <w:b/>
          <w:bCs/>
        </w:rPr>
        <w:t>4. ПРАВА.</w:t>
      </w:r>
    </w:p>
    <w:p w:rsidR="003D7D35" w:rsidRDefault="003D7D35" w:rsidP="003D7D35">
      <w:pPr>
        <w:ind w:firstLine="851"/>
        <w:jc w:val="both"/>
        <w:rPr>
          <w:rFonts w:ascii="Georgia" w:hAnsi="Georgia"/>
        </w:rPr>
      </w:pPr>
    </w:p>
    <w:p w:rsidR="003D7D35" w:rsidRDefault="005857B9" w:rsidP="00AE4836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4.1. </w:t>
      </w:r>
      <w:r w:rsidR="00AE4836">
        <w:rPr>
          <w:rFonts w:ascii="Georgia" w:hAnsi="Georgia"/>
        </w:rPr>
        <w:t>…………..</w:t>
      </w:r>
      <w:r w:rsidRPr="003D7D35">
        <w:rPr>
          <w:rFonts w:ascii="Georgia" w:hAnsi="Georgia"/>
        </w:rPr>
        <w:t>.</w:t>
      </w:r>
    </w:p>
    <w:p w:rsidR="00B41F7B" w:rsidRDefault="00B41F7B" w:rsidP="003D7D35">
      <w:pPr>
        <w:ind w:firstLine="851"/>
        <w:jc w:val="both"/>
        <w:rPr>
          <w:rFonts w:ascii="Georgia" w:hAnsi="Georgia"/>
          <w:b/>
          <w:bCs/>
        </w:rPr>
      </w:pPr>
    </w:p>
    <w:p w:rsidR="003D7D35" w:rsidRDefault="005857B9" w:rsidP="003D7D35">
      <w:pPr>
        <w:ind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  <w:b/>
          <w:bCs/>
        </w:rPr>
        <w:t>5. ОТВЕТСТВЕННОСТЬ.</w:t>
      </w:r>
    </w:p>
    <w:p w:rsidR="003D7D35" w:rsidRDefault="003D7D35" w:rsidP="003D7D35">
      <w:pPr>
        <w:ind w:firstLine="851"/>
        <w:jc w:val="both"/>
        <w:rPr>
          <w:rFonts w:ascii="Georgia" w:hAnsi="Georgia"/>
        </w:rPr>
      </w:pPr>
    </w:p>
    <w:p w:rsidR="005857B9" w:rsidRP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>5.1. Главный бухгалтер отвечает за:</w:t>
      </w:r>
    </w:p>
    <w:p w:rsidR="005857B9" w:rsidRPr="003D7D35" w:rsidRDefault="00AE4836" w:rsidP="003D7D35">
      <w:pPr>
        <w:numPr>
          <w:ilvl w:val="0"/>
          <w:numId w:val="3"/>
        </w:numPr>
        <w:ind w:left="0" w:firstLine="851"/>
        <w:jc w:val="both"/>
        <w:rPr>
          <w:rFonts w:ascii="Georgia" w:hAnsi="Georgia"/>
        </w:rPr>
      </w:pPr>
      <w:r>
        <w:rPr>
          <w:rFonts w:ascii="Georgia" w:hAnsi="Georgia"/>
        </w:rPr>
        <w:t>………….</w:t>
      </w:r>
      <w:r w:rsidR="005857B9" w:rsidRPr="003D7D35">
        <w:rPr>
          <w:rFonts w:ascii="Georgia" w:hAnsi="Georgia"/>
        </w:rPr>
        <w:t>.</w:t>
      </w:r>
    </w:p>
    <w:p w:rsidR="003D7D35" w:rsidRDefault="005857B9" w:rsidP="003D7D35">
      <w:pPr>
        <w:ind w:firstLine="851"/>
        <w:jc w:val="both"/>
        <w:rPr>
          <w:rFonts w:ascii="Georgia" w:hAnsi="Georgia"/>
        </w:rPr>
      </w:pPr>
      <w:r w:rsidRPr="003D7D35">
        <w:rPr>
          <w:rFonts w:ascii="Georgia" w:hAnsi="Georgia"/>
        </w:rPr>
        <w:t xml:space="preserve">5.2. За ненадлежащее исполнение или неисполнение своих должностных обязанностей, предусмотренных настоящей должностной инструкцией, главный </w:t>
      </w:r>
      <w:r w:rsidRPr="003D7D35">
        <w:rPr>
          <w:rFonts w:ascii="Georgia" w:hAnsi="Georgia"/>
        </w:rPr>
        <w:lastRenderedPageBreak/>
        <w:t>бухгалтер несёт ответственность в пределах, определённых действующим трудовым законода</w:t>
      </w:r>
      <w:r w:rsidR="003D7D35">
        <w:rPr>
          <w:rFonts w:ascii="Georgia" w:hAnsi="Georgia"/>
        </w:rPr>
        <w:t>тельством Российской Федерации.</w:t>
      </w:r>
    </w:p>
    <w:p w:rsidR="00B41F7B" w:rsidRDefault="005857B9" w:rsidP="003D7D35">
      <w:pPr>
        <w:ind w:firstLine="851"/>
        <w:jc w:val="both"/>
        <w:rPr>
          <w:rFonts w:ascii="Georgia" w:hAnsi="Georgia"/>
          <w:b/>
          <w:bCs/>
        </w:rPr>
      </w:pPr>
      <w:r w:rsidRPr="003D7D35">
        <w:rPr>
          <w:rFonts w:ascii="Georgia" w:hAnsi="Georgia"/>
        </w:rPr>
        <w:t>5.3. За правонарушения, совершённые в процессе своей деятельности, главный бухгалтер несёт ответственность в пределах, определённых действующим административным, уголовным и гражданским законодательством Российской Федерации.</w:t>
      </w:r>
      <w:r w:rsidRPr="003D7D35">
        <w:rPr>
          <w:rFonts w:ascii="Georgia" w:hAnsi="Georgia"/>
        </w:rPr>
        <w:br/>
      </w:r>
    </w:p>
    <w:p w:rsidR="003D7D35" w:rsidRDefault="00B41F7B" w:rsidP="003D7D35">
      <w:pPr>
        <w:ind w:firstLine="851"/>
        <w:jc w:val="both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6</w:t>
      </w:r>
      <w:r w:rsidR="005857B9" w:rsidRPr="003D7D35">
        <w:rPr>
          <w:rFonts w:ascii="Georgia" w:hAnsi="Georgia"/>
          <w:b/>
          <w:bCs/>
        </w:rPr>
        <w:t>. СФЕРА ДЕЯТЕЛЬНОСТИ. ПРАВО ПОДПИСИ</w:t>
      </w:r>
    </w:p>
    <w:p w:rsidR="003D7D35" w:rsidRDefault="003D7D35" w:rsidP="003D7D35">
      <w:pPr>
        <w:ind w:firstLine="851"/>
        <w:jc w:val="both"/>
        <w:rPr>
          <w:rFonts w:ascii="Georgia" w:hAnsi="Georgia"/>
        </w:rPr>
      </w:pPr>
    </w:p>
    <w:p w:rsidR="003D7D35" w:rsidRDefault="00B41F7B" w:rsidP="003D7D35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>6</w:t>
      </w:r>
      <w:r w:rsidR="005857B9" w:rsidRPr="003D7D35">
        <w:rPr>
          <w:rFonts w:ascii="Georgia" w:hAnsi="Georgia"/>
        </w:rPr>
        <w:t xml:space="preserve">.1. Исключительной сферой деятельности Главного бухгалтера является обеспечение финансовой дисциплины и финансовой политики в планировании и организации финансовой деятельности </w:t>
      </w:r>
      <w:r w:rsidR="0079563B" w:rsidRPr="003D7D35">
        <w:rPr>
          <w:rFonts w:ascii="Georgia" w:hAnsi="Georgia"/>
        </w:rPr>
        <w:t>Компании</w:t>
      </w:r>
      <w:r w:rsidR="003D7D35">
        <w:rPr>
          <w:rFonts w:ascii="Georgia" w:hAnsi="Georgia"/>
        </w:rPr>
        <w:t>.</w:t>
      </w:r>
    </w:p>
    <w:p w:rsidR="004B51FD" w:rsidRPr="003D7D35" w:rsidRDefault="00B41F7B" w:rsidP="003D7D35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>6</w:t>
      </w:r>
      <w:r w:rsidR="005857B9" w:rsidRPr="003D7D35">
        <w:rPr>
          <w:rFonts w:ascii="Georgia" w:hAnsi="Georgia"/>
        </w:rPr>
        <w:t>.2. Главному бухгалтеру для обеспечения его деятельности предоставляется право подписи финансовых и организационно-распорядительных документов по вопросам, входящим в его компетенцию.</w:t>
      </w:r>
    </w:p>
    <w:p w:rsidR="0079563B" w:rsidRPr="003D7D35" w:rsidRDefault="0079563B" w:rsidP="003D7D35">
      <w:pPr>
        <w:ind w:firstLine="851"/>
        <w:jc w:val="both"/>
        <w:rPr>
          <w:rFonts w:ascii="Georgia" w:hAnsi="Georgia"/>
        </w:rPr>
      </w:pPr>
    </w:p>
    <w:p w:rsidR="005453CB" w:rsidRPr="003D7D35" w:rsidRDefault="005453CB" w:rsidP="003D7D35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5453CB" w:rsidRPr="003D7D35" w:rsidRDefault="005453CB" w:rsidP="003D7D35">
      <w:pPr>
        <w:pStyle w:val="ConsNormal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B41F7B" w:rsidRDefault="005453CB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3D7D35">
        <w:rPr>
          <w:rFonts w:ascii="Georgia" w:hAnsi="Georgia"/>
          <w:sz w:val="24"/>
          <w:szCs w:val="24"/>
        </w:rPr>
        <w:t xml:space="preserve">     С инструкцией ознакомлен: </w:t>
      </w:r>
    </w:p>
    <w:p w:rsidR="00B41F7B" w:rsidRDefault="00B41F7B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5453CB" w:rsidRPr="003D7D35" w:rsidRDefault="005453CB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3D7D35">
        <w:rPr>
          <w:rFonts w:ascii="Georgia" w:hAnsi="Georgia"/>
          <w:sz w:val="24"/>
          <w:szCs w:val="24"/>
        </w:rPr>
        <w:t>______________   ____________________</w:t>
      </w:r>
    </w:p>
    <w:p w:rsidR="005453CB" w:rsidRPr="003D7D35" w:rsidRDefault="005453CB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  <w:r w:rsidRPr="003D7D35">
        <w:rPr>
          <w:rFonts w:ascii="Georgia" w:hAnsi="Georgia"/>
          <w:sz w:val="24"/>
          <w:szCs w:val="24"/>
        </w:rPr>
        <w:t xml:space="preserve">   </w:t>
      </w:r>
      <w:r w:rsidR="00B41F7B">
        <w:rPr>
          <w:rFonts w:ascii="Georgia" w:hAnsi="Georgia"/>
          <w:sz w:val="24"/>
          <w:szCs w:val="24"/>
        </w:rPr>
        <w:t xml:space="preserve">   </w:t>
      </w:r>
      <w:r w:rsidRPr="003D7D35">
        <w:rPr>
          <w:rFonts w:ascii="Georgia" w:hAnsi="Georgia"/>
          <w:sz w:val="24"/>
          <w:szCs w:val="24"/>
        </w:rPr>
        <w:t xml:space="preserve">(подпись)           </w:t>
      </w:r>
      <w:r w:rsidR="00B41F7B">
        <w:rPr>
          <w:rFonts w:ascii="Georgia" w:hAnsi="Georgia"/>
          <w:sz w:val="24"/>
          <w:szCs w:val="24"/>
        </w:rPr>
        <w:tab/>
      </w:r>
      <w:r w:rsidRPr="003D7D35">
        <w:rPr>
          <w:rFonts w:ascii="Georgia" w:hAnsi="Georgia"/>
          <w:sz w:val="24"/>
          <w:szCs w:val="24"/>
        </w:rPr>
        <w:t>(Ф.И.О.)</w:t>
      </w:r>
    </w:p>
    <w:p w:rsidR="005453CB" w:rsidRPr="003D7D35" w:rsidRDefault="005453CB" w:rsidP="003D7D35">
      <w:pPr>
        <w:pStyle w:val="ConsNonformat"/>
        <w:widowControl/>
        <w:ind w:firstLine="851"/>
        <w:jc w:val="both"/>
        <w:rPr>
          <w:rFonts w:ascii="Georgia" w:hAnsi="Georgia"/>
          <w:sz w:val="24"/>
          <w:szCs w:val="24"/>
        </w:rPr>
      </w:pPr>
    </w:p>
    <w:p w:rsidR="005453CB" w:rsidRPr="003D7D35" w:rsidRDefault="005453CB" w:rsidP="003D7D35">
      <w:pPr>
        <w:ind w:firstLine="851"/>
        <w:jc w:val="both"/>
        <w:rPr>
          <w:rFonts w:ascii="Georgia" w:hAnsi="Georgia"/>
          <w:b/>
        </w:rPr>
      </w:pPr>
    </w:p>
    <w:sectPr w:rsidR="005453CB" w:rsidRPr="003D7D35" w:rsidSect="0010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85F9C"/>
    <w:multiLevelType w:val="hybridMultilevel"/>
    <w:tmpl w:val="1EAE675A"/>
    <w:lvl w:ilvl="0" w:tplc="40321D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9577FB4"/>
    <w:multiLevelType w:val="multilevel"/>
    <w:tmpl w:val="E1C4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AE3566"/>
    <w:multiLevelType w:val="multilevel"/>
    <w:tmpl w:val="9986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6D1640"/>
    <w:multiLevelType w:val="multilevel"/>
    <w:tmpl w:val="8B86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857B9"/>
    <w:rsid w:val="00106EE8"/>
    <w:rsid w:val="001A70E0"/>
    <w:rsid w:val="00241091"/>
    <w:rsid w:val="002A2E6C"/>
    <w:rsid w:val="00333BC3"/>
    <w:rsid w:val="003D7D35"/>
    <w:rsid w:val="004B51FD"/>
    <w:rsid w:val="005453CB"/>
    <w:rsid w:val="005857B9"/>
    <w:rsid w:val="00611939"/>
    <w:rsid w:val="006936D6"/>
    <w:rsid w:val="006D4DE5"/>
    <w:rsid w:val="0079563B"/>
    <w:rsid w:val="008E0764"/>
    <w:rsid w:val="00926C01"/>
    <w:rsid w:val="00AB2BD3"/>
    <w:rsid w:val="00AE4836"/>
    <w:rsid w:val="00B41F7B"/>
    <w:rsid w:val="00CB4321"/>
    <w:rsid w:val="00E166E6"/>
    <w:rsid w:val="00E43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E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857B9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5857B9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5453CB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E43BA8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936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Title"/>
    <w:basedOn w:val="a"/>
    <w:link w:val="a6"/>
    <w:qFormat/>
    <w:rsid w:val="003D7D35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3D7D35"/>
    <w:rPr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Inc.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ignatieva</dc:creator>
  <cp:lastModifiedBy>Питер-Консалт</cp:lastModifiedBy>
  <cp:revision>4</cp:revision>
  <cp:lastPrinted>2007-03-13T09:16:00Z</cp:lastPrinted>
  <dcterms:created xsi:type="dcterms:W3CDTF">2013-04-02T15:56:00Z</dcterms:created>
  <dcterms:modified xsi:type="dcterms:W3CDTF">2014-12-22T14:36:00Z</dcterms:modified>
</cp:coreProperties>
</file>